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وتعبئة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سيسليا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بايثا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اندلعت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شرائح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والمنحدرين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بئت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والبارغواية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أوغواكو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وسيوداد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وتأثرت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متزايدة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وسيطرة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للشرطة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تتلاءم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معكوس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تتبناه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موزعون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وميولهم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ويختلف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والتغيرات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الناتجة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الديناميات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التجييش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بالحماس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أنشأت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كتبدلات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وتعريف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التجييش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الأصغر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يشاركوا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للاجئين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والهيمنة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وانتخاب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يثيرا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للاحتفاء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بانتخاب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المشائخ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إسلامي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للبلاد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(١)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تستضيف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ولبنانيين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والمنحدرين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ومليونين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(٢)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ناجم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أوجها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١٨٧٠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وتواصلت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بأعداد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مخفضة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نماذج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والمنحدرين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ينضمون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الوسطى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وأقلية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لمجتمعاتهم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المضيفة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ومرجعيات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والمنحدرين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مقبولة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اعتناق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إثنية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ممتزجة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مرفوضة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كتسوية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زاعمين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فينيقيا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المتخيلة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الانتماء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أحدثتها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وهوياتها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رصده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المكونات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استبدادي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والحجج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تقاطعت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الشارع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وسياسة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الفضاء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بتبني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للانتباه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إدواردو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انطلقت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آذار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الأوبيليسك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بوينوس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آيرس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١٠٠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هتافاتهم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وشعاراتهم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والشبيحة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واكتسب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نفوذا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التشكيك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وموقفها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الانشقاق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كإجماع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(٣)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المظاهرات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وأيلول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٢٠١٣،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بالهجوم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الكيماوي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الغوطة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تسيطر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تجاوزت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الدائرة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الصغيرة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الداعمين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بوينس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المظاهرة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الأرمنية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تحالف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مظاهرات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وريو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جانيرو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عسكريا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كذريعة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لإسقاط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يمزجوا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المدعاة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روزاريو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المحادثة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الحاضرين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غضبهم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المظاهرات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أرمني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طفولته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نتفق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المتظاهرين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سهلة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عانينا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الدكتاتوريات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فلماذا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انضم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وأضاف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أنقذناهم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الأتراك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ممتنين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ليعيشوا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أرمني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الشتائم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واعتداءات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لفظية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بنبرات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طائفية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اختلفوا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لصفحة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فيسبوك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أقزام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التخويف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والتهديدات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السينمائي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٢٠١٥،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الفيلم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يتناول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رعاة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بسحب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للمهرجان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ساعدت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يتجرأون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معارضتهم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تفكيك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وبمساعدة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اللاجئين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احتجاجات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وهامشيتهم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المبادرات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عرضته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للهويات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الأبعاد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لخرط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المسيحية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للوقوف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التعاطف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اللاجئين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ضحايا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مناطق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تسيطر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الزائرة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الديناميات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كتقسيمات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للتجاوز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متأخر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الموارنة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والرومان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الأرثوذوكس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والكاثوليك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والدروز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٣٧٪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(٤)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١٥٪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(٥)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يتمتعون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ضعيفة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(٦)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المسيحيين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والمسلمين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إرهابيين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تمولهم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ونظروا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كعلامة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(٧)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روجت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المسيحية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للمناسبات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للأحداث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ألقى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لوكاس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لبطرك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الكنيسة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الأنطاكية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الأرثوذكسية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محاضرة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كنيسة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نيقولا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الأرثوذكسية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جانيرو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رسميون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الأرثوذكسية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مكسوا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وزعه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افتتح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نيقولا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الأرثوذكسية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مخففا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ومشددا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بلاغيا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مؤامرة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خططت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٩٠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وافقوا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إصلاحات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الإرهابيين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الأجانب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لقتل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بالشعار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بتفاصيل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المسيحيين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معبرين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وشاجبين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تعصب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الإرهابيين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أثيرت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أهوال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برازيليين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المولودين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محاضرته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المجرمين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بتدمير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سيعاد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انتخابه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الإثنوغرافية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يمتزجون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والهدف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والوطنيين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ضحايا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لإرهابيين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ومجرمين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وخونة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ومتعصبين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كعملاء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للمؤامرات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خططتها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ومولتها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اللهجة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الدارجة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كمواجهة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تجسدها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تأويلا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مشتركا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(٨)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(٩)،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الرؤية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آنذاك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ديلما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روسيف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٢٠١٢،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وسكت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تورط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(١٠)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المؤامرة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تحالفها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دياريو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سيريو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ليبانيس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والأزمة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البنتاغون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للإطاحة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موقعها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الإنترنت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وشحنت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مخيالا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مسيحي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تعاطفه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ظننت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المحادثة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ستخدم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والاعتداءات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وتتكرر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ببساطة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المنخرطين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كحاملين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لمواصفات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إيجابية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متأثرا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بوقائع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الأصغر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للأجيال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المولودة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وعاود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اكتشاف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مهتمين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والأرجنتينية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للشباب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وتأكيد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المتجاوزة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والخيالات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تحزبية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متجاوزة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ومسكتة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للمعارضة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وأحدثت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متعارضين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الرمزية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متخيل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وولدت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نقشت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توترات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تدعمها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وتدافع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أظهرت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امتزجت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والمتجاوزة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وخيالات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الأحداث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الديناميات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تتمفصل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التشكيل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فشلت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للمغتربين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وزيارة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٢٠١٠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افترضت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مسبقا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الاستمرارية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تزرع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مستقرة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ومزدهرة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ويسودها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بئت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ووكلاء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الاستبدادي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مستحيلا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الأصغر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أعادوا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اكتشاف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عنصرا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متمفصلة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الديناميات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الاستمرارية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الأجيال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ومتناثرة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الأوطان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مشحونة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بأبعاد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متخلية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وتتخطاها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هوامش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المعطيات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المحللة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إثنوغرافيتم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٢٠١٤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تتنوع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التقديرات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آرابيسك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الإثنية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النيوليبرالية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فيلادلفيا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يونيفرستي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٢٠٠٧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 Silvia Montenegro, “The Debate Over Syrian Refugees in Argentina: Reverberations of the War in the Syrian-Lebanese Diaspora,” in Sofian Merabet, ed.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and Out of Syria: The Revolution, the War, and the Refugees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(Bloomington: University of Indiana Press, forthcoming).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 Gildas Brégain, Syriens et Libanais d'Amérique du Sud (1918-1945) (Paris: Editions L'Harmattan, 2008). [French]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5- Clark S. Knowlton, Sírios e libaneses: mobilidade social e espacial (São Paulo: Anhambi,1960). [Portuguese]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  Silvia Montenegro, “‘Alawi Muslims in Argentina: Religious and Political Identity in the Diaspora,”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Contemporary Islam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(2017).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  Montenegro, “The Debate Over Syrian Refugees in Argentina.”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 Yassin al-Haj Saleh, “The Syrian Cause and Anti-Imperialism,”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Jumhuriya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February 24, 2017.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9- Montenegro, “The Debate Over Syrian Refugees in Argentina.”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 “Dilma diz que Síria não pode ser transformada em um 'novo Iraque,'” BBC News, December 14, 2012. [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بونتيفيسيا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باولو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الأنثربولوجيا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ومديرة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فيدرال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فلومينينسي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